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lang w:val="ru-RU"/>
        </w:rPr>
        <w:t>МАТЕРИАЛ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lang w:val="ru-RU"/>
        </w:rPr>
        <w:t>для членов информационно-пропагандистских групп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lang w:val="ru-RU"/>
        </w:rPr>
        <w:t>(декабрь 2023</w:t>
      </w:r>
      <w:r>
        <w:t> </w:t>
      </w:r>
      <w:r w:rsidRPr="00533594">
        <w:rPr>
          <w:lang w:val="ru-RU"/>
        </w:rPr>
        <w:t>г.)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ПОЛИТИЧЕСКАЯ БЕЗОПАСНОСТЬ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КАК ОСНОВА ОБЩЕСТВЕННО-ПОЛИТИЧЕСКОЙ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СТАБИЛЬНОСТИ СУВЕРЕННОГО ГОСУДАРСТВА.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ИЗБИРАТЕЛЬНАЯ КАМПАНИЯ 2024 ГОДА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В НОВЫХ ПРАВОВЫХ УСЛОВИЯХ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Default="00533594">
      <w:pPr>
        <w:spacing w:after="60"/>
        <w:jc w:val="center"/>
      </w:pPr>
      <w:r w:rsidRPr="00533594">
        <w:rPr>
          <w:i/>
          <w:iCs/>
          <w:lang w:val="ru-RU"/>
        </w:rPr>
        <w:t>Материал подготовлен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Академией управления при Президенте Республики Беларусь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на основе информации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Министерства внутренних дел, Министерства иностранных дел,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Министерства обороны, Министерства юстиции Республики Беларусь,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Национального центра законодательства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и правовых исследований Республики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Беларусь,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материалов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агентства «</w:t>
      </w:r>
      <w:proofErr w:type="spellStart"/>
      <w:r w:rsidRPr="00533594">
        <w:rPr>
          <w:i/>
          <w:iCs/>
          <w:lang w:val="ru-RU"/>
        </w:rPr>
        <w:t>БелТА</w:t>
      </w:r>
      <w:proofErr w:type="spellEnd"/>
      <w:r w:rsidRPr="00533594">
        <w:rPr>
          <w:i/>
          <w:iCs/>
          <w:lang w:val="ru-RU"/>
        </w:rPr>
        <w:t>» и газеты «СБ.</w:t>
      </w:r>
      <w:r>
        <w:rPr>
          <w:i/>
          <w:iCs/>
        </w:rPr>
        <w:t> 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C11EC1" w:rsidRDefault="00533594">
      <w:pPr>
        <w:spacing w:after="60"/>
        <w:ind w:firstLine="566"/>
        <w:jc w:val="both"/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>Способность государства обеспечить политическую безопасность</w:t>
      </w:r>
      <w:r>
        <w:t> </w:t>
      </w:r>
      <w:r w:rsidRPr="00533594">
        <w:rPr>
          <w:lang w:val="ru-RU"/>
        </w:rPr>
        <w:t>– свидетельство его состоятельности.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Президент Республики Беларусь</w:t>
      </w:r>
      <w:r w:rsidRPr="00533594">
        <w:rPr>
          <w:lang w:val="ru-RU"/>
        </w:rPr>
        <w:t xml:space="preserve"> </w:t>
      </w:r>
      <w:proofErr w:type="spellStart"/>
      <w:r w:rsidRPr="00533594">
        <w:rPr>
          <w:b/>
          <w:bCs/>
          <w:lang w:val="ru-RU"/>
        </w:rPr>
        <w:t>А.Г.Лукашенко</w:t>
      </w:r>
      <w:proofErr w:type="spellEnd"/>
      <w:r w:rsidRPr="00533594">
        <w:rPr>
          <w:lang w:val="ru-RU"/>
        </w:rPr>
        <w:t>, принимая 15 июня 2023</w:t>
      </w:r>
      <w:r>
        <w:t> </w:t>
      </w:r>
      <w:r w:rsidRPr="00533594">
        <w:rPr>
          <w:lang w:val="ru-RU"/>
        </w:rPr>
        <w:t xml:space="preserve">г. верительные грамоты послов зарубежных государств, </w:t>
      </w:r>
      <w:r w:rsidRPr="00533594">
        <w:rPr>
          <w:b/>
          <w:bCs/>
          <w:i/>
          <w:iCs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533594">
        <w:rPr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</w:t>
      </w:r>
      <w:proofErr w:type="spellStart"/>
      <w:r w:rsidRPr="00533594">
        <w:rPr>
          <w:lang w:val="ru-RU"/>
        </w:rPr>
        <w:t>санкционная</w:t>
      </w:r>
      <w:proofErr w:type="spellEnd"/>
      <w:r w:rsidRPr="00533594">
        <w:rPr>
          <w:lang w:val="ru-RU"/>
        </w:rPr>
        <w:t xml:space="preserve"> и другие войны, беспрецедентные по своему масштабу.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«</w:t>
      </w:r>
      <w:r w:rsidRPr="00533594">
        <w:rPr>
          <w:b/>
          <w:bCs/>
          <w:i/>
          <w:iCs/>
          <w:lang w:val="ru-RU"/>
        </w:rPr>
        <w:t>Мы вступаем в электоральную кампанию. Она будет длительной: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начиная с местных органов власти, местных Советов,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Всебелорусского народного собрания и заканчивая президентскими выборами. С одной стороны,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мобилизация людей и наша мобилизация</w:t>
      </w:r>
      <w:r w:rsidRPr="00533594">
        <w:rPr>
          <w:i/>
          <w:iCs/>
          <w:lang w:val="ru-RU"/>
        </w:rPr>
        <w:t>. С другой стороны, конечно,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надо сделать так, чтобы не раскачалась страна и общество</w:t>
      </w:r>
      <w:r w:rsidRPr="00533594">
        <w:rPr>
          <w:i/>
          <w:iCs/>
          <w:lang w:val="ru-RU"/>
        </w:rPr>
        <w:t>»</w:t>
      </w:r>
      <w:r>
        <w:t> </w:t>
      </w:r>
      <w:r w:rsidRPr="00533594">
        <w:rPr>
          <w:lang w:val="ru-RU"/>
        </w:rPr>
        <w:t xml:space="preserve">– отметил </w:t>
      </w:r>
      <w:proofErr w:type="spellStart"/>
      <w:r w:rsidRPr="00533594">
        <w:rPr>
          <w:b/>
          <w:bCs/>
          <w:lang w:val="ru-RU"/>
        </w:rPr>
        <w:t>А.Г.Лукашенко</w:t>
      </w:r>
      <w:proofErr w:type="spellEnd"/>
      <w:r w:rsidRPr="00533594">
        <w:rPr>
          <w:lang w:val="ru-RU"/>
        </w:rPr>
        <w:t xml:space="preserve"> 28 июля 2023</w:t>
      </w:r>
      <w:r>
        <w:t> </w:t>
      </w:r>
      <w:r w:rsidRPr="00533594">
        <w:rPr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533594">
        <w:rPr>
          <w:lang w:val="ru-RU"/>
        </w:rPr>
        <w:t>Кочановой</w:t>
      </w:r>
      <w:proofErr w:type="spellEnd"/>
      <w:r>
        <w:t> </w:t>
      </w:r>
      <w:r w:rsidRPr="00533594">
        <w:rPr>
          <w:lang w:val="ru-RU"/>
        </w:rPr>
        <w:t>Н.И. и Главой Администрации Президента Республики Беларусь Сергеенко</w:t>
      </w:r>
      <w:r>
        <w:t> </w:t>
      </w:r>
      <w:r w:rsidRPr="00533594">
        <w:rPr>
          <w:lang w:val="ru-RU"/>
        </w:rPr>
        <w:t>И.П.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533594">
        <w:rPr>
          <w:b/>
          <w:bCs/>
          <w:lang w:val="ru-RU"/>
        </w:rPr>
        <w:t>Республика Беларусь в геополитических реалиях</w:t>
      </w:r>
      <w:r w:rsidRPr="00533594">
        <w:rPr>
          <w:lang w:val="ru-RU"/>
        </w:rPr>
        <w:t xml:space="preserve"> </w:t>
      </w:r>
      <w:r>
        <w:rPr>
          <w:b/>
          <w:bCs/>
        </w:rPr>
        <w:t>XXI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века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533594">
        <w:rPr>
          <w:b/>
          <w:bCs/>
          <w:lang w:val="ru-RU"/>
        </w:rPr>
        <w:t xml:space="preserve">Формируются коалиции держав, противостоящих друг другу по важнейшим вопросам миропорядка и фундаментальным </w:t>
      </w:r>
      <w:r w:rsidRPr="00533594">
        <w:rPr>
          <w:b/>
          <w:bCs/>
          <w:lang w:val="ru-RU"/>
        </w:rPr>
        <w:lastRenderedPageBreak/>
        <w:t>ценностям.</w:t>
      </w:r>
      <w:r w:rsidRPr="00533594">
        <w:rPr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Агрессивный характер военной политики стран Запада перестал маскироваться</w:t>
      </w:r>
      <w:r w:rsidRPr="00533594">
        <w:rPr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533594">
        <w:rPr>
          <w:b/>
          <w:bCs/>
          <w:lang w:val="ru-RU"/>
        </w:rPr>
        <w:t>Военная сила рассматривается как основное средство отстаивания своих интересов.</w:t>
      </w:r>
      <w:r w:rsidRPr="00533594">
        <w:rPr>
          <w:lang w:val="ru-RU"/>
        </w:rPr>
        <w:t xml:space="preserve"> Снижается порог для принятия решений на ее применение.</w:t>
      </w:r>
    </w:p>
    <w:p w:rsidR="00C11EC1" w:rsidRDefault="00533594">
      <w:pPr>
        <w:spacing w:after="60"/>
        <w:ind w:firstLine="566"/>
        <w:jc w:val="both"/>
      </w:pPr>
      <w:r w:rsidRPr="00533594">
        <w:rPr>
          <w:lang w:val="ru-RU"/>
        </w:rPr>
        <w:t xml:space="preserve">США стремятся расширить т.н. «зону ответственности» НАТО, создать новые военные альянсы с целью </w:t>
      </w:r>
      <w:r>
        <w:t>«</w:t>
      </w:r>
      <w:proofErr w:type="spellStart"/>
      <w:r>
        <w:t>сдерживания</w:t>
      </w:r>
      <w:proofErr w:type="spellEnd"/>
      <w:r>
        <w:t xml:space="preserve">» </w:t>
      </w:r>
      <w:proofErr w:type="spellStart"/>
      <w:r>
        <w:t>Китая</w:t>
      </w:r>
      <w:proofErr w:type="spellEnd"/>
      <w:r>
        <w:t xml:space="preserve"> и </w:t>
      </w:r>
      <w:proofErr w:type="spellStart"/>
      <w:r>
        <w:t>России</w:t>
      </w:r>
      <w:proofErr w:type="spellEnd"/>
      <w:r>
        <w:t>.</w:t>
      </w:r>
    </w:p>
    <w:p w:rsidR="00C11EC1" w:rsidRDefault="00533594">
      <w:pPr>
        <w:spacing w:after="60"/>
        <w:ind w:firstLine="566"/>
        <w:jc w:val="both"/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На мадридском саммите НАТО в июне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</w:t>
      </w:r>
      <w:r w:rsidRPr="00533594">
        <w:rPr>
          <w:lang w:val="ru-RU"/>
        </w:rPr>
        <w:t xml:space="preserve"> </w:t>
      </w:r>
      <w:proofErr w:type="gramStart"/>
      <w:r w:rsidRPr="00533594">
        <w:rPr>
          <w:i/>
          <w:iCs/>
          <w:lang w:val="ru-RU"/>
        </w:rPr>
        <w:t>Северо-атлантический</w:t>
      </w:r>
      <w:proofErr w:type="gram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альянс были приглашены Швеция и Финляндия без учета последствий такого шага (Финляндия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вступила в НАТО 5 июля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г.). Одновременно было принято решение об увеличении военного присутствия Альянса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 восточном фланге с 40 до 300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чел.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533594">
        <w:rPr>
          <w:i/>
          <w:iCs/>
          <w:lang w:val="ru-RU"/>
        </w:rPr>
        <w:t>(в том числе система нераспространения и контроля над вооружениями)</w:t>
      </w:r>
      <w:r w:rsidRPr="00533594">
        <w:rPr>
          <w:lang w:val="ru-RU"/>
        </w:rPr>
        <w:t xml:space="preserve"> на фоне эскалации недоверия, </w:t>
      </w:r>
      <w:r w:rsidRPr="00533594">
        <w:rPr>
          <w:b/>
          <w:bCs/>
          <w:lang w:val="ru-RU"/>
        </w:rPr>
        <w:t>роста военных потенциалов и неконтролируемой гонки вооружений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(в первую очередь в Европе)</w:t>
      </w:r>
      <w:r w:rsidRPr="00533594">
        <w:rPr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 Стокгольмского института исследований проблем мира (</w:t>
      </w:r>
      <w:r>
        <w:rPr>
          <w:i/>
          <w:iCs/>
        </w:rPr>
        <w:t>SIPRI</w:t>
      </w:r>
      <w:r w:rsidRPr="00533594">
        <w:rPr>
          <w:i/>
          <w:iCs/>
          <w:lang w:val="ru-RU"/>
        </w:rPr>
        <w:t>),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в 2022 году военные расходы продемонстрировали самый резкий рост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(+13%)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как минимум за 30 лет</w:t>
      </w:r>
      <w:r w:rsidRPr="00533594">
        <w:rPr>
          <w:i/>
          <w:iCs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примерно 12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512 боеголовок, 9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576 находились в военных запасах для потенциального использования, что на 86 больше, чем в январе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Россия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США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вместе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обладают почти 90% всего ядерного оружия</w:t>
      </w:r>
      <w:r w:rsidRPr="00533594">
        <w:rPr>
          <w:i/>
          <w:iCs/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Создавшаяся ситуация стала причиной многих </w:t>
      </w:r>
      <w:r w:rsidRPr="00533594">
        <w:rPr>
          <w:b/>
          <w:bCs/>
          <w:lang w:val="ru-RU"/>
        </w:rPr>
        <w:t>региональных конфликтов</w:t>
      </w:r>
      <w:r w:rsidRPr="00533594">
        <w:rPr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Гейдельбергского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института исследований международных конфликтов (</w:t>
      </w:r>
      <w:r>
        <w:rPr>
          <w:i/>
          <w:iCs/>
        </w:rPr>
        <w:t>HIIK</w:t>
      </w:r>
      <w:r w:rsidRPr="00533594">
        <w:rPr>
          <w:i/>
          <w:iCs/>
          <w:lang w:val="ru-RU"/>
        </w:rPr>
        <w:t>, ФРГ), в 2022 году в мире было зафиксировано 216 войн 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вооруженных конфликтов, что на 12 больше, чем в 2021 году.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Международную обстановку обострил вооруженный конфликт на Украине</w:t>
      </w:r>
      <w:r w:rsidRPr="00533594">
        <w:rPr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В ухудшении международных отношений сыграла роль </w:t>
      </w:r>
      <w:proofErr w:type="spellStart"/>
      <w:r w:rsidRPr="00533594">
        <w:rPr>
          <w:b/>
          <w:bCs/>
          <w:lang w:val="ru-RU"/>
        </w:rPr>
        <w:t>радикализация</w:t>
      </w:r>
      <w:proofErr w:type="spellEnd"/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политических режимов</w:t>
      </w:r>
      <w:r w:rsidRPr="00533594">
        <w:rPr>
          <w:lang w:val="ru-RU"/>
        </w:rPr>
        <w:t xml:space="preserve"> ряда государств.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lang w:val="ru-RU"/>
        </w:rPr>
        <w:t>Справочно</w:t>
      </w:r>
      <w:proofErr w:type="spellEnd"/>
      <w:r w:rsidRPr="00533594">
        <w:rPr>
          <w:b/>
          <w:bCs/>
          <w:lang w:val="ru-RU"/>
        </w:rPr>
        <w:t>:</w:t>
      </w:r>
    </w:p>
    <w:p w:rsidR="00C11EC1" w:rsidRDefault="00533594">
      <w:pPr>
        <w:spacing w:after="60"/>
        <w:ind w:firstLine="566"/>
        <w:jc w:val="both"/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ФРГ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правых экстремистов, из которых 14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 xml:space="preserve">чел. </w:t>
      </w:r>
      <w:r>
        <w:rPr>
          <w:i/>
          <w:iCs/>
        </w:rPr>
        <w:t xml:space="preserve">(в 2021 </w:t>
      </w:r>
      <w:proofErr w:type="spellStart"/>
      <w:r>
        <w:rPr>
          <w:i/>
          <w:iCs/>
        </w:rPr>
        <w:t>году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немногим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более</w:t>
      </w:r>
      <w:proofErr w:type="spellEnd"/>
      <w:r>
        <w:rPr>
          <w:i/>
          <w:iCs/>
        </w:rPr>
        <w:t xml:space="preserve"> 7,5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чел</w:t>
      </w:r>
      <w:proofErr w:type="spellEnd"/>
      <w:r>
        <w:rPr>
          <w:i/>
          <w:iCs/>
        </w:rPr>
        <w:t>.).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Власти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продолжают нагнетать антироссийские и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антибелорусские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533594">
        <w:rPr>
          <w:lang w:val="ru-RU"/>
        </w:rPr>
        <w:t xml:space="preserve"> </w:t>
      </w:r>
      <w:r>
        <w:rPr>
          <w:i/>
          <w:iCs/>
        </w:rPr>
        <w:t>Amnesty</w:t>
      </w:r>
      <w:r w:rsidRPr="00533594">
        <w:rPr>
          <w:lang w:val="ru-RU"/>
        </w:rPr>
        <w:t xml:space="preserve"> </w:t>
      </w:r>
      <w:r>
        <w:rPr>
          <w:i/>
          <w:iCs/>
        </w:rPr>
        <w:t>International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Следование отдельных европейских государств в неонацистском идеологическом фарватере</w:t>
      </w:r>
      <w:r w:rsidRPr="00533594">
        <w:rPr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proofErr w:type="spellStart"/>
      <w:r w:rsidRPr="00533594">
        <w:rPr>
          <w:b/>
          <w:bCs/>
          <w:i/>
          <w:iCs/>
          <w:lang w:val="ru-RU"/>
        </w:rPr>
        <w:t>Справочно</w:t>
      </w:r>
      <w:proofErr w:type="spellEnd"/>
      <w:r w:rsidRPr="00533594">
        <w:rPr>
          <w:b/>
          <w:bCs/>
          <w:i/>
          <w:iCs/>
          <w:lang w:val="ru-RU"/>
        </w:rPr>
        <w:t>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 16 марта проходят шествия бывших легионеров «</w:t>
      </w:r>
      <w:proofErr w:type="spellStart"/>
      <w:r w:rsidRPr="00533594">
        <w:rPr>
          <w:i/>
          <w:iCs/>
          <w:lang w:val="ru-RU"/>
        </w:rPr>
        <w:t>Ваффен</w:t>
      </w:r>
      <w:proofErr w:type="spellEnd"/>
      <w:r w:rsidRPr="00533594">
        <w:rPr>
          <w:i/>
          <w:iCs/>
          <w:lang w:val="ru-RU"/>
        </w:rPr>
        <w:t>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</w:t>
      </w:r>
      <w:proofErr w:type="spellStart"/>
      <w:r w:rsidRPr="00533594">
        <w:rPr>
          <w:i/>
          <w:iCs/>
          <w:lang w:val="ru-RU"/>
        </w:rPr>
        <w:t>свободителям</w:t>
      </w:r>
      <w:proofErr w:type="spellEnd"/>
      <w:r w:rsidRPr="00533594">
        <w:rPr>
          <w:i/>
          <w:iCs/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Литве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6 октября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на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Антакальнисском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Вильнюсе был открыт памятник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А.Раманаускасу</w:t>
      </w:r>
      <w:proofErr w:type="spellEnd"/>
      <w:r w:rsidRPr="00533594">
        <w:rPr>
          <w:i/>
          <w:iCs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открытии памятника «национальному герою» принял участие Президент Литвы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Г.Науседа</w:t>
      </w:r>
      <w:proofErr w:type="spellEnd"/>
      <w:r w:rsidRPr="00533594">
        <w:rPr>
          <w:i/>
          <w:iCs/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местечке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Синимяэ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Польше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ежегодного проводятся т.н. «марши проклятых солдат», участники которых чтут память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Р.Райса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(псевдоним «Бурый»), который в январе–феврале 1946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Чехии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30 апреля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пражском районе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Ржепорие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установлен памятник «</w:t>
      </w:r>
      <w:proofErr w:type="spellStart"/>
      <w:r w:rsidRPr="00533594">
        <w:rPr>
          <w:i/>
          <w:iCs/>
          <w:lang w:val="ru-RU"/>
        </w:rPr>
        <w:t>власовцам</w:t>
      </w:r>
      <w:proofErr w:type="spellEnd"/>
      <w:r w:rsidRPr="00533594">
        <w:rPr>
          <w:i/>
          <w:iCs/>
          <w:lang w:val="ru-RU"/>
        </w:rPr>
        <w:t>». На Ольшанском 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Праге находится мемориал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н.п</w:t>
      </w:r>
      <w:proofErr w:type="spellEnd"/>
      <w:r w:rsidRPr="00533594">
        <w:rPr>
          <w:i/>
          <w:iCs/>
          <w:lang w:val="ru-RU"/>
        </w:rPr>
        <w:t>.</w:t>
      </w:r>
      <w:r w:rsidRPr="00533594">
        <w:rPr>
          <w:lang w:val="ru-RU"/>
        </w:rPr>
        <w:t xml:space="preserve"> </w:t>
      </w:r>
      <w:proofErr w:type="spellStart"/>
      <w:r w:rsidRPr="00533594">
        <w:rPr>
          <w:i/>
          <w:iCs/>
          <w:lang w:val="ru-RU"/>
        </w:rPr>
        <w:t>Корженов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</w:t>
      </w:r>
      <w:proofErr w:type="spellStart"/>
      <w:r w:rsidRPr="00533594">
        <w:rPr>
          <w:i/>
          <w:iCs/>
          <w:lang w:val="ru-RU"/>
        </w:rPr>
        <w:t>Либерецкий</w:t>
      </w:r>
      <w:proofErr w:type="spellEnd"/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край) мемориал «Железный крест» в память о чешских добровольцах в рядах вермахта и «</w:t>
      </w:r>
      <w:proofErr w:type="spellStart"/>
      <w:r w:rsidRPr="00533594">
        <w:rPr>
          <w:i/>
          <w:iCs/>
          <w:lang w:val="ru-RU"/>
        </w:rPr>
        <w:t>Ваффен</w:t>
      </w:r>
      <w:proofErr w:type="spellEnd"/>
      <w:r w:rsidRPr="00533594">
        <w:rPr>
          <w:i/>
          <w:iCs/>
          <w:lang w:val="ru-RU"/>
        </w:rPr>
        <w:t>-СС».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Во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Франции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мае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Париже в очередной раз был санкционирован ежегодный марш неонацистов, собравший 550 чел.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Глава государства</w:t>
      </w:r>
      <w:r w:rsidRPr="00533594">
        <w:rPr>
          <w:lang w:val="ru-RU"/>
        </w:rPr>
        <w:t xml:space="preserve"> </w:t>
      </w:r>
      <w:proofErr w:type="spellStart"/>
      <w:r w:rsidRPr="00533594">
        <w:rPr>
          <w:b/>
          <w:bCs/>
          <w:lang w:val="ru-RU"/>
        </w:rPr>
        <w:t>А.Г.Лукашенко</w:t>
      </w:r>
      <w:proofErr w:type="spellEnd"/>
      <w:r w:rsidRPr="00533594">
        <w:rPr>
          <w:lang w:val="ru-RU"/>
        </w:rPr>
        <w:t xml:space="preserve"> 20 июня 2023</w:t>
      </w:r>
      <w:r>
        <w:t> </w:t>
      </w:r>
      <w:r w:rsidRPr="00533594">
        <w:rPr>
          <w:lang w:val="ru-RU"/>
        </w:rPr>
        <w:t>г. на встрече с министрами иностранных дел государств</w:t>
      </w:r>
      <w:r>
        <w:t> </w:t>
      </w:r>
      <w:r w:rsidRPr="00533594">
        <w:rPr>
          <w:lang w:val="ru-RU"/>
        </w:rPr>
        <w:t xml:space="preserve">– членов ОДКБ, </w:t>
      </w:r>
      <w:r w:rsidRPr="00533594">
        <w:rPr>
          <w:b/>
          <w:bCs/>
          <w:i/>
          <w:iCs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533594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Сегодня отдельными государствами и коалициями активно </w:t>
      </w:r>
      <w:r w:rsidRPr="00D641E7">
        <w:rPr>
          <w:b/>
          <w:bCs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>
        <w:t> </w:t>
      </w:r>
      <w:r w:rsidRPr="00D641E7">
        <w:rPr>
          <w:lang w:val="ru-RU"/>
        </w:rPr>
        <w:t>– участниц СНГ.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Молдове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Используя армяно-азербайджанский конфликт, Евросоюз «подтягивает»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Армению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зону своего влияния. Один из примеров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Азербайджана</w:t>
      </w:r>
      <w:r w:rsidRPr="00D641E7">
        <w:rPr>
          <w:i/>
          <w:iCs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2023 году ЕС принял «меры помощи»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поддержку вооруженных сил Молдовы и 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за счет Европейского фонда мира.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</w:t>
      </w:r>
      <w:proofErr w:type="spellStart"/>
      <w:r w:rsidRPr="00D641E7">
        <w:rPr>
          <w:i/>
          <w:iCs/>
          <w:lang w:val="ru-RU"/>
        </w:rPr>
        <w:t>санкционный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прессинг, искусственное ограничение официальных контактов с Беларусью,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медийная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война и др.)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Несколько разноплановых примеров: по данным МИД Республики Беларусь, в СМИ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Литвы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Латвии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 марта 2020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 отношении граждан Беларуси действуют ограничения на получение виз.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июле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белорусским учащимся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участникам 55-й Международной химической олимпиады (</w:t>
      </w:r>
      <w:proofErr w:type="spellStart"/>
      <w:r>
        <w:rPr>
          <w:i/>
          <w:iCs/>
        </w:rPr>
        <w:t>IChO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2023), проходившей на базе Швейцарской высшей технической школы Цюриха (</w:t>
      </w:r>
      <w:r>
        <w:rPr>
          <w:i/>
          <w:iCs/>
        </w:rPr>
        <w:t>ETH</w:t>
      </w:r>
      <w:r w:rsidRPr="00D641E7">
        <w:rPr>
          <w:lang w:val="ru-RU"/>
        </w:rPr>
        <w:t xml:space="preserve"> </w:t>
      </w:r>
      <w:r>
        <w:rPr>
          <w:i/>
          <w:iCs/>
        </w:rPr>
        <w:t>Zurich</w:t>
      </w:r>
      <w:r w:rsidRPr="00D641E7">
        <w:rPr>
          <w:i/>
          <w:iCs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Примером являются санкции и ограничения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Вашингтона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отношении авиакомпании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«</w:t>
      </w:r>
      <w:proofErr w:type="spellStart"/>
      <w:r w:rsidRPr="00D641E7">
        <w:rPr>
          <w:i/>
          <w:iCs/>
          <w:lang w:val="ru-RU"/>
        </w:rPr>
        <w:t>Белавиа</w:t>
      </w:r>
      <w:proofErr w:type="spellEnd"/>
      <w:r w:rsidRPr="00D641E7">
        <w:rPr>
          <w:i/>
          <w:iCs/>
          <w:lang w:val="ru-RU"/>
        </w:rPr>
        <w:t>». Так, с марта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7 самолетов</w:t>
      </w:r>
      <w:r w:rsidRPr="00D641E7">
        <w:rPr>
          <w:lang w:val="ru-RU"/>
        </w:rPr>
        <w:t xml:space="preserve"> </w:t>
      </w:r>
      <w:proofErr w:type="spellStart"/>
      <w:r>
        <w:rPr>
          <w:i/>
          <w:iCs/>
        </w:rPr>
        <w:t>Boieng</w:t>
      </w:r>
      <w:proofErr w:type="spellEnd"/>
      <w:r w:rsidRPr="00D641E7">
        <w:rPr>
          <w:i/>
          <w:iCs/>
          <w:lang w:val="ru-RU"/>
        </w:rPr>
        <w:t>-737, эксплуатируемых «</w:t>
      </w:r>
      <w:proofErr w:type="spellStart"/>
      <w:r w:rsidRPr="00D641E7">
        <w:rPr>
          <w:i/>
          <w:iCs/>
          <w:lang w:val="ru-RU"/>
        </w:rPr>
        <w:t>Белавиа</w:t>
      </w:r>
      <w:proofErr w:type="spellEnd"/>
      <w:r w:rsidRPr="00D641E7">
        <w:rPr>
          <w:i/>
          <w:iCs/>
          <w:lang w:val="ru-RU"/>
        </w:rPr>
        <w:t>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был принят запрет на любые экспортные привилегии для «</w:t>
      </w:r>
      <w:proofErr w:type="spellStart"/>
      <w:r w:rsidRPr="00D641E7">
        <w:rPr>
          <w:i/>
          <w:iCs/>
          <w:lang w:val="ru-RU"/>
        </w:rPr>
        <w:t>Белавиа</w:t>
      </w:r>
      <w:proofErr w:type="spellEnd"/>
      <w:r w:rsidRPr="00D641E7">
        <w:rPr>
          <w:i/>
          <w:iCs/>
          <w:lang w:val="ru-RU"/>
        </w:rPr>
        <w:t>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D641E7">
        <w:rPr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>
        <w:t> </w:t>
      </w:r>
      <w:r w:rsidRPr="00D641E7">
        <w:rPr>
          <w:lang w:val="ru-RU"/>
        </w:rPr>
        <w:t>– единство народа на основе Конституции Республики Беларусь.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Политическая безопасность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основа общественно политической стабильности Республики Беларусь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D641E7">
        <w:rPr>
          <w:b/>
          <w:bCs/>
          <w:lang w:val="ru-RU"/>
        </w:rPr>
        <w:t>политическая безопасность</w:t>
      </w:r>
      <w:r>
        <w:t> </w:t>
      </w:r>
      <w:r w:rsidRPr="00D641E7">
        <w:rPr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D641E7">
        <w:rPr>
          <w:b/>
          <w:bCs/>
          <w:lang w:val="ru-RU"/>
        </w:rPr>
        <w:t>индекса политической стабильности</w:t>
      </w:r>
      <w:r w:rsidRPr="00D641E7">
        <w:rPr>
          <w:lang w:val="ru-RU"/>
        </w:rPr>
        <w:t xml:space="preserve">. Согласно данным рейтинга </w:t>
      </w:r>
      <w:r>
        <w:t>The</w:t>
      </w:r>
      <w:r w:rsidRPr="00D641E7">
        <w:rPr>
          <w:lang w:val="ru-RU"/>
        </w:rPr>
        <w:t xml:space="preserve"> </w:t>
      </w:r>
      <w:r>
        <w:t>Global</w:t>
      </w:r>
      <w:r w:rsidRPr="00D641E7">
        <w:rPr>
          <w:lang w:val="ru-RU"/>
        </w:rPr>
        <w:t xml:space="preserve"> </w:t>
      </w:r>
      <w:r>
        <w:t>Economy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(составляется на основе данных Всемирного банка, Международного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валютного фонда, Организации Объединенных Наций и Всемирного экономического форума)</w:t>
      </w:r>
      <w:r w:rsidRPr="00D641E7">
        <w:rPr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0,74 балла</w:t>
      </w:r>
      <w:r w:rsidRPr="00D641E7">
        <w:rPr>
          <w:lang w:val="ru-RU"/>
        </w:rPr>
        <w:t xml:space="preserve">. </w:t>
      </w:r>
      <w:r w:rsidRPr="00D641E7">
        <w:rPr>
          <w:i/>
          <w:iCs/>
          <w:lang w:val="ru-RU"/>
        </w:rPr>
        <w:t>Для сравнения: средний мировой показатель в 2021 году по 194 странам составил 0,07 балла.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Яркое свидетельство обеспечения политической безопасности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Подтверждением этому стали </w:t>
      </w:r>
      <w:r w:rsidRPr="00D641E7">
        <w:rPr>
          <w:b/>
          <w:bCs/>
          <w:lang w:val="ru-RU"/>
        </w:rPr>
        <w:t>результаты республиканского референдума 27 февраля 2022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 w:rsidRPr="00D641E7">
        <w:rPr>
          <w:lang w:val="ru-RU"/>
        </w:rPr>
        <w:t xml:space="preserve"> по вопросу внесения изменений и дополнений в Конституцию Республики Беларусь.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голосовании на референдуме приняло участие 5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359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403 гражданина,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78,63%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числа граждан, внесенных в списки для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Республики Беларусь?» проголосовало 4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440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830 граждан,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82,86%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принявших участие в голосовании граждан.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Раздел </w:t>
      </w:r>
      <w:r>
        <w:t>IV</w:t>
      </w:r>
      <w:r w:rsidRPr="00D641E7">
        <w:rPr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Всебелорусскому народному собранию</w:t>
      </w:r>
      <w:r w:rsidRPr="00D641E7">
        <w:rPr>
          <w:lang w:val="ru-RU"/>
        </w:rPr>
        <w:t xml:space="preserve"> (далее</w:t>
      </w:r>
      <w:r>
        <w:t> </w:t>
      </w:r>
      <w:r w:rsidRPr="00D641E7">
        <w:rPr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Повышение статуса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ВНС</w:t>
      </w:r>
      <w:r>
        <w:t> </w:t>
      </w:r>
      <w:r w:rsidRPr="00D641E7">
        <w:rPr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Особый правовой статус Всебелорусского народного собрания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как высшего представительного органа народовластия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D641E7">
        <w:rPr>
          <w:i/>
          <w:iCs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ВНС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призвано выполнять основную стабилизирующую роль в отношениях между ветвями власти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t> </w:t>
      </w:r>
      <w:r w:rsidRPr="00D641E7">
        <w:rPr>
          <w:lang w:val="ru-RU"/>
        </w:rPr>
        <w:t xml:space="preserve">– такова </w:t>
      </w:r>
      <w:r w:rsidRPr="00D641E7">
        <w:rPr>
          <w:b/>
          <w:bCs/>
          <w:lang w:val="ru-RU"/>
        </w:rPr>
        <w:t>формула</w:t>
      </w:r>
      <w:r w:rsidRPr="00D641E7">
        <w:rPr>
          <w:lang w:val="ru-RU"/>
        </w:rPr>
        <w:t xml:space="preserve"> дальнейшего </w:t>
      </w:r>
      <w:r w:rsidRPr="00D641E7">
        <w:rPr>
          <w:b/>
          <w:bCs/>
          <w:lang w:val="ru-RU"/>
        </w:rPr>
        <w:t>правового обеспечения функционирования</w:t>
      </w:r>
      <w:r w:rsidRPr="00D641E7">
        <w:rPr>
          <w:lang w:val="ru-RU"/>
        </w:rPr>
        <w:t xml:space="preserve"> в Республике Беларусь </w:t>
      </w:r>
      <w:r w:rsidRPr="00D641E7">
        <w:rPr>
          <w:b/>
          <w:bCs/>
          <w:lang w:val="ru-RU"/>
        </w:rPr>
        <w:t>системы государственного управления</w:t>
      </w:r>
      <w:r w:rsidRPr="00D641E7">
        <w:rPr>
          <w:lang w:val="ru-RU"/>
        </w:rPr>
        <w:t xml:space="preserve"> в результате проведенной нормотворческой работы после референдума.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D641E7">
        <w:rPr>
          <w:b/>
          <w:bCs/>
          <w:lang w:val="ru-RU"/>
        </w:rPr>
        <w:t>Директивой Президента Республики Беларусь от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27 декабря 2006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</w:t>
      </w:r>
      <w:r w:rsidRPr="00D641E7">
        <w:rPr>
          <w:lang w:val="ru-RU"/>
        </w:rPr>
        <w:t xml:space="preserve"> «О </w:t>
      </w:r>
      <w:proofErr w:type="spellStart"/>
      <w:r w:rsidRPr="00D641E7">
        <w:rPr>
          <w:lang w:val="ru-RU"/>
        </w:rPr>
        <w:t>дебюрократизации</w:t>
      </w:r>
      <w:proofErr w:type="spellEnd"/>
      <w:r w:rsidRPr="00D641E7">
        <w:rPr>
          <w:lang w:val="ru-RU"/>
        </w:rPr>
        <w:t xml:space="preserve">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>
        <w:t> </w:t>
      </w:r>
      <w:r w:rsidRPr="00D641E7">
        <w:rPr>
          <w:lang w:val="ru-RU"/>
        </w:rPr>
        <w:t>г. В настоящее время Директивой №</w:t>
      </w:r>
      <w:r>
        <w:t> </w:t>
      </w:r>
      <w:r w:rsidRPr="00D641E7">
        <w:rPr>
          <w:lang w:val="ru-RU"/>
        </w:rPr>
        <w:t xml:space="preserve">2 предусмотрены следующие основные </w:t>
      </w:r>
      <w:r w:rsidRPr="00D641E7">
        <w:rPr>
          <w:b/>
          <w:bCs/>
          <w:lang w:val="ru-RU"/>
        </w:rPr>
        <w:t>новации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D641E7">
        <w:rPr>
          <w:b/>
          <w:bCs/>
          <w:lang w:val="ru-RU"/>
        </w:rPr>
        <w:t>максимально широкому внедрению современных способов обратной связи с населением</w:t>
      </w:r>
      <w:r w:rsidRPr="00D641E7">
        <w:rPr>
          <w:lang w:val="ru-RU"/>
        </w:rPr>
        <w:t xml:space="preserve">, использованию возможностей информационных систем и социальных сетей </w:t>
      </w:r>
      <w:r w:rsidRPr="00D641E7">
        <w:rPr>
          <w:i/>
          <w:iCs/>
          <w:lang w:val="ru-RU"/>
        </w:rPr>
        <w:t>(</w:t>
      </w:r>
      <w:proofErr w:type="spellStart"/>
      <w:r w:rsidRPr="00D641E7">
        <w:rPr>
          <w:i/>
          <w:iCs/>
          <w:lang w:val="ru-RU"/>
        </w:rPr>
        <w:t>видеохостинги</w:t>
      </w:r>
      <w:proofErr w:type="spellEnd"/>
      <w:r w:rsidRPr="00D641E7">
        <w:rPr>
          <w:i/>
          <w:iCs/>
          <w:lang w:val="ru-RU"/>
        </w:rPr>
        <w:t>, мессенджеры,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диалоговые площадки и т.д.)</w:t>
      </w:r>
      <w:r w:rsidRPr="00D641E7">
        <w:rPr>
          <w:lang w:val="ru-RU"/>
        </w:rPr>
        <w:t>, а также ведению официальных аккаунтов в популярных социальных сетях.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D641E7">
        <w:rPr>
          <w:b/>
          <w:bCs/>
          <w:lang w:val="ru-RU"/>
        </w:rPr>
        <w:t>информационно-просветительскую работу с населением</w:t>
      </w:r>
      <w:r w:rsidRPr="00D641E7">
        <w:rPr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proofErr w:type="spellStart"/>
      <w:r w:rsidRPr="00D641E7">
        <w:rPr>
          <w:b/>
          <w:bCs/>
          <w:lang w:val="ru-RU"/>
        </w:rPr>
        <w:t>цифровизация</w:t>
      </w:r>
      <w:proofErr w:type="spellEnd"/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административных процедур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др.)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Пересмотрен </w:t>
      </w:r>
      <w:r w:rsidRPr="00D641E7">
        <w:rPr>
          <w:b/>
          <w:bCs/>
          <w:lang w:val="ru-RU"/>
        </w:rPr>
        <w:t>порядок проведения прямых телефонных линий</w:t>
      </w:r>
      <w:r w:rsidRPr="00D641E7">
        <w:rPr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D641E7">
        <w:rPr>
          <w:i/>
          <w:iCs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D641E7">
        <w:rPr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D641E7">
        <w:rPr>
          <w:i/>
          <w:iCs/>
          <w:lang w:val="ru-RU"/>
        </w:rPr>
        <w:t>(каждую субботу с 9.00 до 12.00)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D641E7">
        <w:rPr>
          <w:b/>
          <w:bCs/>
          <w:lang w:val="ru-RU"/>
        </w:rPr>
        <w:t>личного приема</w:t>
      </w:r>
      <w:r w:rsidRPr="00D641E7">
        <w:rPr>
          <w:lang w:val="ru-RU"/>
        </w:rPr>
        <w:t xml:space="preserve"> с 8.00 до 13.00 либо с 15.00 до 20.00.</w:t>
      </w:r>
      <w:r>
        <w:t> </w:t>
      </w:r>
      <w:r w:rsidRPr="00D641E7">
        <w:rPr>
          <w:lang w:val="ru-RU"/>
        </w:rPr>
        <w:t>При этом хотя бы один раз в месяц личный прием должен заканчиваться не ранее 20.00.</w:t>
      </w:r>
      <w:r>
        <w:t> </w:t>
      </w:r>
      <w:r w:rsidRPr="00D641E7">
        <w:rPr>
          <w:lang w:val="ru-RU"/>
        </w:rPr>
        <w:t>До внесения изменений в Директиву личный прием проводился только с 8.00 до 13.00.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политической системе Беларуси прочно закрепились </w:t>
      </w:r>
      <w:r w:rsidRPr="00D641E7">
        <w:rPr>
          <w:b/>
          <w:bCs/>
          <w:lang w:val="ru-RU"/>
        </w:rPr>
        <w:t>общественные обсуждения важнейших законопроектов и проведение диалоговых площадок</w:t>
      </w:r>
      <w:r w:rsidRPr="00D641E7">
        <w:rPr>
          <w:lang w:val="ru-RU"/>
        </w:rPr>
        <w:t>. Эти мероприятия 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>
        <w:t> </w:t>
      </w:r>
      <w:r w:rsidRPr="00D641E7">
        <w:rPr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D641E7">
        <w:rPr>
          <w:b/>
          <w:bCs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D641E7">
        <w:rPr>
          <w:lang w:val="ru-RU"/>
        </w:rPr>
        <w:t xml:space="preserve"> является одним из важнейших факторов общественно-политической стабильности.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Выявлять, </w:t>
      </w:r>
      <w:proofErr w:type="spellStart"/>
      <w:r w:rsidRPr="00D641E7">
        <w:rPr>
          <w:lang w:val="ru-RU"/>
        </w:rPr>
        <w:t>профилактировать</w:t>
      </w:r>
      <w:proofErr w:type="spellEnd"/>
      <w:r w:rsidRPr="00D641E7">
        <w:rPr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>
        <w:t> </w:t>
      </w:r>
      <w:r w:rsidRPr="00D641E7">
        <w:rPr>
          <w:lang w:val="ru-RU"/>
        </w:rPr>
        <w:t>г.</w:t>
      </w:r>
      <w:r>
        <w:t> </w:t>
      </w:r>
      <w:r w:rsidRPr="00D641E7">
        <w:rPr>
          <w:lang w:val="ru-RU"/>
        </w:rPr>
        <w:t>Закон Республики Беларусь «О недопущении реабилитации нацизма».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этом Законе определены основные направления профилактики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D641E7">
        <w:rPr>
          <w:lang w:val="ru-RU"/>
        </w:rPr>
        <w:t xml:space="preserve"> 14 февраля 2023</w:t>
      </w:r>
      <w:r>
        <w:t> </w:t>
      </w:r>
      <w:r w:rsidRPr="00D641E7">
        <w:rPr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Произошла очистка партийного поля от декоративных объединений</w:t>
      </w:r>
      <w:r w:rsidRPr="00D641E7">
        <w:rPr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Министерством юстиции Республики Беларусь 19 мая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принято решение об отнесении к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«Предназначение партий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641E7">
        <w:rPr>
          <w:lang w:val="ru-RU"/>
        </w:rPr>
        <w:t>,</w:t>
      </w:r>
      <w:r>
        <w:t> </w:t>
      </w:r>
      <w:r w:rsidRPr="00D641E7">
        <w:rPr>
          <w:lang w:val="ru-RU"/>
        </w:rPr>
        <w:t xml:space="preserve">– подчеркнул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proofErr w:type="spellStart"/>
      <w:r w:rsidRPr="00D641E7">
        <w:rPr>
          <w:b/>
          <w:bCs/>
          <w:lang w:val="ru-RU"/>
        </w:rPr>
        <w:t>А.Г.Лукашенко</w:t>
      </w:r>
      <w:proofErr w:type="spellEnd"/>
      <w:r w:rsidRPr="00D641E7">
        <w:rPr>
          <w:lang w:val="ru-RU"/>
        </w:rPr>
        <w:t xml:space="preserve"> 10 ноября 2023</w:t>
      </w:r>
      <w:r>
        <w:t> </w:t>
      </w:r>
      <w:r w:rsidRPr="00D641E7">
        <w:rPr>
          <w:lang w:val="ru-RU"/>
        </w:rPr>
        <w:t>г. на встрече с руководителями политических партий.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Обеспечение электорального суверенитета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один из основных национальных интересов в политической сфере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 в 2003–2005 годах на постсоветском пространстве «цветные революции» состоялись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(«Революция роз» 2003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(«Оранжевая революция» 2004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</w:t>
      </w:r>
      <w:proofErr w:type="spellStart"/>
      <w:r w:rsidRPr="00D641E7">
        <w:rPr>
          <w:i/>
          <w:iCs/>
          <w:lang w:val="ru-RU"/>
        </w:rPr>
        <w:t>Тюльпановая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США и государства Европы </w:t>
      </w:r>
      <w:r w:rsidRPr="00D641E7">
        <w:rPr>
          <w:b/>
          <w:bCs/>
          <w:lang w:val="ru-RU"/>
        </w:rPr>
        <w:t>в качестве механизма прессинга</w:t>
      </w:r>
      <w:r w:rsidRPr="00D641E7">
        <w:rPr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D641E7">
        <w:rPr>
          <w:b/>
          <w:bCs/>
          <w:lang w:val="ru-RU"/>
        </w:rPr>
        <w:t>формат международного наблюдения</w:t>
      </w:r>
      <w:r w:rsidRPr="00D641E7">
        <w:rPr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>
        <w:t> </w:t>
      </w:r>
      <w:r w:rsidRPr="00D641E7">
        <w:rPr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или наблюдение не ведется вовсе. Для сравнения: в 2015 году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Казахстан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 было направлено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450 наблюдателей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350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Беларусь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340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Таджикистан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180</w:t>
      </w:r>
      <w:r w:rsidRPr="00D641E7">
        <w:rPr>
          <w:i/>
          <w:iCs/>
          <w:lang w:val="ru-RU"/>
        </w:rPr>
        <w:t>, а вот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Финляндии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 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и 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наблюдения не было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При этом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наблюдается «географический перекос»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деятельности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D641E7">
        <w:rPr>
          <w:i/>
          <w:iCs/>
          <w:lang w:val="ru-RU"/>
        </w:rPr>
        <w:t>, даже несмотря на наличие зафиксированных независимыми правозащитниками фактов нарушений.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Отчеты БДИПЧ ОБСЕ и ПАСЕ </w:t>
      </w:r>
      <w:proofErr w:type="gramStart"/>
      <w:r w:rsidRPr="00D641E7">
        <w:rPr>
          <w:lang w:val="ru-RU"/>
        </w:rPr>
        <w:t>об итогах</w:t>
      </w:r>
      <w:proofErr w:type="gramEnd"/>
      <w:r w:rsidRPr="00D641E7">
        <w:rPr>
          <w:lang w:val="ru-RU"/>
        </w:rPr>
        <w:t xml:space="preserve"> ранее состоявшихся в Республике Беларусь выборов традиционно носили крайне субъективный и политизированный характер.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Объектом критики со стороны западных наблюдателей регулярно выступала </w:t>
      </w:r>
      <w:r w:rsidRPr="00D641E7">
        <w:rPr>
          <w:b/>
          <w:bCs/>
          <w:lang w:val="ru-RU"/>
        </w:rPr>
        <w:t>процедура досрочного голосования</w:t>
      </w:r>
      <w:r w:rsidRPr="00D641E7">
        <w:rPr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досрочное голосование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Кроме того, во многих европейских странах осуществляется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голосование по почте</w:t>
      </w:r>
      <w:r w:rsidRPr="00D641E7">
        <w:rPr>
          <w:i/>
          <w:iCs/>
          <w:lang w:val="ru-RU"/>
        </w:rPr>
        <w:t>: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Австрии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>
        <w:t> </w:t>
      </w:r>
      <w:r w:rsidRPr="00D641E7">
        <w:rPr>
          <w:lang w:val="ru-RU"/>
        </w:rPr>
        <w:t xml:space="preserve">– за 35 дней; </w:t>
      </w:r>
      <w:r w:rsidRPr="00D641E7">
        <w:rPr>
          <w:b/>
          <w:bCs/>
          <w:lang w:val="ru-RU"/>
        </w:rPr>
        <w:t>Франции</w:t>
      </w:r>
      <w:r w:rsidRPr="00D641E7">
        <w:rPr>
          <w:lang w:val="ru-RU"/>
        </w:rPr>
        <w:t xml:space="preserve">, </w:t>
      </w:r>
      <w:r w:rsidRPr="00D641E7">
        <w:rPr>
          <w:b/>
          <w:bCs/>
          <w:lang w:val="ru-RU"/>
        </w:rPr>
        <w:t>Норвегии</w:t>
      </w:r>
      <w:r>
        <w:t> </w:t>
      </w:r>
      <w:r w:rsidRPr="00D641E7">
        <w:rPr>
          <w:lang w:val="ru-RU"/>
        </w:rPr>
        <w:t>– за месяц до основного дня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2020 году наше общество прошло, пожалуй, самую жесткую проверку на прочность. </w:t>
      </w:r>
      <w:r w:rsidRPr="00D641E7">
        <w:rPr>
          <w:b/>
          <w:bCs/>
          <w:lang w:val="ru-RU"/>
        </w:rPr>
        <w:t>Во время проведения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D641E7">
        <w:rPr>
          <w:lang w:val="ru-RU"/>
        </w:rPr>
        <w:t>, используя широкий спектр политических технологий протеста.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D641E7">
        <w:rPr>
          <w:b/>
          <w:bCs/>
          <w:lang w:val="ru-RU"/>
        </w:rPr>
        <w:t>«Гибридный» блицкриг против Беларуси провалился. Мы вместе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самоотверженно отстояли независимость страны.</w:t>
      </w:r>
      <w:r w:rsidRPr="00D641E7">
        <w:rPr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«Электоральный суверенитет»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неотъемлемое и исключительное право государства самостоятельно и</w:t>
      </w:r>
      <w:r w:rsidRPr="00D641E7">
        <w:rPr>
          <w:lang w:val="ru-RU"/>
        </w:rPr>
        <w:t xml:space="preserve"> </w:t>
      </w:r>
      <w:proofErr w:type="gramStart"/>
      <w:r w:rsidRPr="00D641E7">
        <w:rPr>
          <w:i/>
          <w:iCs/>
          <w:lang w:val="ru-RU"/>
        </w:rPr>
        <w:t>независимо организовывать</w:t>
      </w:r>
      <w:proofErr w:type="gram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национального законодательства, недопущения вмешательства в избирательный процесс.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Оценивая динамику геополитической обстановки в мире, </w:t>
      </w:r>
      <w:r w:rsidRPr="00D641E7">
        <w:rPr>
          <w:b/>
          <w:bCs/>
          <w:lang w:val="ru-RU"/>
        </w:rPr>
        <w:t>Глава государства</w:t>
      </w:r>
      <w:r w:rsidRPr="00D641E7">
        <w:rPr>
          <w:lang w:val="ru-RU"/>
        </w:rPr>
        <w:t xml:space="preserve"> </w:t>
      </w:r>
      <w:proofErr w:type="spellStart"/>
      <w:r w:rsidRPr="00D641E7">
        <w:rPr>
          <w:b/>
          <w:bCs/>
          <w:lang w:val="ru-RU"/>
        </w:rPr>
        <w:t>А.Г.Лукашенко</w:t>
      </w:r>
      <w:proofErr w:type="spellEnd"/>
      <w:r w:rsidRPr="00D641E7">
        <w:rPr>
          <w:lang w:val="ru-RU"/>
        </w:rPr>
        <w:t xml:space="preserve"> 20 октября 2022</w:t>
      </w:r>
      <w:r>
        <w:t> </w:t>
      </w:r>
      <w:r w:rsidRPr="00D641E7">
        <w:rPr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D641E7">
        <w:rPr>
          <w:b/>
          <w:bCs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Комплексная корректировка норм Избирательного кодекса Республики Беларусь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Внесенные в Избирательный кодекс Республики Беларусь (далее</w:t>
      </w:r>
      <w:r>
        <w:t> </w:t>
      </w:r>
      <w:r w:rsidRPr="00D641E7">
        <w:rPr>
          <w:lang w:val="ru-RU"/>
        </w:rPr>
        <w:t>– Кодекс) изменения</w:t>
      </w:r>
      <w:r>
        <w:t> </w:t>
      </w:r>
      <w:r w:rsidRPr="00D641E7">
        <w:rPr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>
        <w:t> </w:t>
      </w:r>
      <w:r w:rsidRPr="00D641E7">
        <w:rPr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Основные новации избирательного законодательства: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изменены требования к кандидатам в Президенты </w:t>
      </w:r>
      <w:r w:rsidRPr="00D641E7">
        <w:rPr>
          <w:i/>
          <w:iCs/>
          <w:lang w:val="ru-RU"/>
        </w:rPr>
        <w:t>(одно и то же лицо может быть избрано Президентом не более двух сроков)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предусмотрен единый день голосования</w:t>
      </w:r>
      <w:r w:rsidRPr="00D641E7">
        <w:rPr>
          <w:lang w:val="ru-RU"/>
        </w:rPr>
        <w:t xml:space="preserve"> на выборах депутатов всех уровней </w:t>
      </w:r>
      <w:r w:rsidRPr="00D641E7">
        <w:rPr>
          <w:i/>
          <w:iCs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D641E7">
        <w:rPr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 w:rsidRPr="00D641E7">
        <w:rPr>
          <w:b/>
          <w:bCs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D641E7">
        <w:rPr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u w:val="single"/>
          <w:lang w:val="ru-RU"/>
        </w:rPr>
        <w:t>Справочно</w:t>
      </w:r>
      <w:proofErr w:type="spellEnd"/>
      <w:r w:rsidRPr="00D641E7">
        <w:rPr>
          <w:b/>
          <w:bCs/>
          <w:i/>
          <w:iCs/>
          <w:u w:val="single"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 порядок избрания членов Совета Республики.</w:t>
      </w:r>
      <w:r w:rsidRPr="00D641E7">
        <w:rPr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D641E7">
        <w:rPr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D641E7">
        <w:rPr>
          <w:i/>
          <w:iCs/>
          <w:lang w:val="ru-RU"/>
        </w:rPr>
        <w:t>(также как в отношении лиц, осужденных к аресту или находящихся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ЛТП)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регламентированы процедуры признания выборов</w:t>
      </w:r>
      <w:r w:rsidRPr="00D641E7">
        <w:rPr>
          <w:lang w:val="ru-RU"/>
        </w:rPr>
        <w:t xml:space="preserve"> Президента, членов Совета Республики, депутатов Палаты представителей </w:t>
      </w:r>
      <w:r w:rsidRPr="00D641E7">
        <w:rPr>
          <w:b/>
          <w:bCs/>
          <w:lang w:val="ru-RU"/>
        </w:rPr>
        <w:t>неконституционными или нелегитимными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изменен порядок формирования Центральной избирательной комиссии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(избрание ее Председателя и членов 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, уточнены отдельные полномочия ЦИК;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D641E7">
        <w:rPr>
          <w:lang w:val="ru-RU"/>
        </w:rPr>
        <w:t xml:space="preserve"> в связи с проведение выборов депутатов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снятие требования о минимальной явке избирателей</w:t>
      </w:r>
      <w:r w:rsidRPr="00D641E7">
        <w:rPr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закреплено </w:t>
      </w:r>
      <w:r w:rsidRPr="00D641E7">
        <w:rPr>
          <w:b/>
          <w:bCs/>
          <w:lang w:val="ru-RU"/>
        </w:rPr>
        <w:t>ограничение на выдвижение кандидатами</w:t>
      </w:r>
      <w:r w:rsidRPr="00D641E7">
        <w:rPr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D641E7">
        <w:rPr>
          <w:b/>
          <w:bCs/>
          <w:lang w:val="ru-RU"/>
        </w:rPr>
        <w:t>в отношении которых имеется</w:t>
      </w:r>
      <w:r w:rsidRPr="00D641E7">
        <w:rPr>
          <w:lang w:val="ru-RU"/>
        </w:rPr>
        <w:t xml:space="preserve"> вступивший в законную силу </w:t>
      </w:r>
      <w:r w:rsidRPr="00D641E7">
        <w:rPr>
          <w:b/>
          <w:bCs/>
          <w:lang w:val="ru-RU"/>
        </w:rPr>
        <w:t>обвинительный приговор суда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право</w:t>
      </w:r>
      <w:r w:rsidRPr="00D641E7">
        <w:rPr>
          <w:lang w:val="ru-RU"/>
        </w:rPr>
        <w:t xml:space="preserve"> всех зарегистрированных кандидатов в депутаты Палаты представителей </w:t>
      </w:r>
      <w:r w:rsidRPr="00D641E7">
        <w:rPr>
          <w:b/>
          <w:bCs/>
          <w:lang w:val="ru-RU"/>
        </w:rPr>
        <w:t>направлять своих представителей</w:t>
      </w:r>
      <w:r w:rsidRPr="00D641E7">
        <w:rPr>
          <w:lang w:val="ru-RU"/>
        </w:rPr>
        <w:t xml:space="preserve"> в окружные избирательные комиссии в качестве </w:t>
      </w:r>
      <w:r w:rsidRPr="00D641E7">
        <w:rPr>
          <w:b/>
          <w:bCs/>
          <w:lang w:val="ru-RU"/>
        </w:rPr>
        <w:t>членов этих комиссий с правом совещательного голоса</w:t>
      </w:r>
      <w:r w:rsidRPr="00D641E7">
        <w:rPr>
          <w:lang w:val="ru-RU"/>
        </w:rPr>
        <w:t xml:space="preserve"> в целях повышения прозрачности работы избирательных комиссий </w:t>
      </w:r>
      <w:r w:rsidRPr="00D641E7">
        <w:rPr>
          <w:i/>
          <w:iCs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предоставлено право лицам, выдвигаемым кандидатами в депутаты, </w:t>
      </w:r>
      <w:r w:rsidRPr="00D641E7">
        <w:rPr>
          <w:b/>
          <w:bCs/>
          <w:lang w:val="ru-RU"/>
        </w:rPr>
        <w:t>создавать собственные избирательные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фонды</w:t>
      </w:r>
      <w:r w:rsidRPr="00D641E7">
        <w:rPr>
          <w:lang w:val="ru-RU"/>
        </w:rPr>
        <w:t xml:space="preserve"> для финансирования расходов, связанных со сбором подписей избирателей </w:t>
      </w:r>
      <w:r w:rsidRPr="00D641E7">
        <w:rPr>
          <w:i/>
          <w:iCs/>
          <w:lang w:val="ru-RU"/>
        </w:rPr>
        <w:t>(ранее эта возможность предоставлялась кандидатам в Президенты)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изменено </w:t>
      </w:r>
      <w:r w:rsidRPr="00D641E7">
        <w:rPr>
          <w:b/>
          <w:bCs/>
          <w:lang w:val="ru-RU"/>
        </w:rPr>
        <w:t>количество подписей</w:t>
      </w:r>
      <w:r w:rsidRPr="00D641E7">
        <w:rPr>
          <w:lang w:val="ru-RU"/>
        </w:rPr>
        <w:t xml:space="preserve"> избирателей, необходимых </w:t>
      </w:r>
      <w:r w:rsidRPr="00D641E7">
        <w:rPr>
          <w:b/>
          <w:bCs/>
          <w:lang w:val="ru-RU"/>
        </w:rPr>
        <w:t>для выдвижения кандидатом в депутаты местного Совета</w:t>
      </w:r>
      <w:r w:rsidRPr="00D641E7">
        <w:rPr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уточнен статус наблюдателей</w:t>
      </w:r>
      <w:r w:rsidRPr="00D641E7">
        <w:rPr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D641E7">
        <w:rPr>
          <w:i/>
          <w:iCs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не позднее дня, предшествующего дню начала досрочного голосования</w:t>
      </w:r>
      <w:r w:rsidRPr="00D641E7">
        <w:rPr>
          <w:i/>
          <w:iCs/>
          <w:lang w:val="ru-RU"/>
        </w:rPr>
        <w:t>, а при проведении отзыва депутата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 позднее дня, предшествующего дню голосования об отзыве депутата.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предусмотрены определенные </w:t>
      </w:r>
      <w:r w:rsidRPr="00D641E7">
        <w:rPr>
          <w:b/>
          <w:bCs/>
          <w:lang w:val="ru-RU"/>
        </w:rPr>
        <w:t>изменения порядка голосования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пяти переносных ящиков вместо трех</w:t>
      </w:r>
      <w:r w:rsidRPr="00D641E7">
        <w:rPr>
          <w:i/>
          <w:iCs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Ряд новаций направлен на обеспечение электорального суверенитета в Беларуси: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предусмотрено, что </w:t>
      </w:r>
      <w:r w:rsidRPr="00D641E7">
        <w:rPr>
          <w:b/>
          <w:bCs/>
          <w:lang w:val="ru-RU"/>
        </w:rPr>
        <w:t>не будут образовываться участки</w:t>
      </w:r>
      <w:r w:rsidRPr="00D641E7">
        <w:rPr>
          <w:lang w:val="ru-RU"/>
        </w:rPr>
        <w:t xml:space="preserve"> для голосования </w:t>
      </w:r>
      <w:r w:rsidRPr="00D641E7">
        <w:rPr>
          <w:b/>
          <w:bCs/>
          <w:lang w:val="ru-RU"/>
        </w:rPr>
        <w:t>за рубежом</w:t>
      </w:r>
      <w:r w:rsidRPr="00D641E7">
        <w:rPr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введен </w:t>
      </w:r>
      <w:r w:rsidRPr="00D641E7">
        <w:rPr>
          <w:b/>
          <w:bCs/>
          <w:lang w:val="ru-RU"/>
        </w:rPr>
        <w:t>запрет выдвижения</w:t>
      </w:r>
      <w:r w:rsidRPr="00D641E7">
        <w:rPr>
          <w:lang w:val="ru-RU"/>
        </w:rPr>
        <w:t xml:space="preserve"> на выборные должности лиц, у которых имеется </w:t>
      </w:r>
      <w:r w:rsidRPr="00D641E7">
        <w:rPr>
          <w:b/>
          <w:bCs/>
          <w:lang w:val="ru-RU"/>
        </w:rPr>
        <w:t>гражданство иностранного государства</w:t>
      </w:r>
      <w:r w:rsidRPr="00D641E7">
        <w:rPr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установлен </w:t>
      </w:r>
      <w:r w:rsidRPr="00D641E7">
        <w:rPr>
          <w:b/>
          <w:bCs/>
          <w:lang w:val="ru-RU"/>
        </w:rPr>
        <w:t>запрет на вынос выданного бюллетеня</w:t>
      </w:r>
      <w:r w:rsidRPr="00D641E7">
        <w:rPr>
          <w:lang w:val="ru-RU"/>
        </w:rPr>
        <w:t xml:space="preserve"> за пределы помещения для голосования, а также осуществление </w:t>
      </w:r>
      <w:r w:rsidRPr="00D641E7">
        <w:rPr>
          <w:b/>
          <w:bCs/>
          <w:lang w:val="ru-RU"/>
        </w:rPr>
        <w:t>фото- и видеосъемки</w:t>
      </w:r>
      <w:r w:rsidRPr="00D641E7">
        <w:rPr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опубликование</w:t>
      </w:r>
      <w:r w:rsidRPr="00D641E7">
        <w:rPr>
          <w:lang w:val="ru-RU"/>
        </w:rPr>
        <w:t xml:space="preserve"> в печатных СМИ </w:t>
      </w:r>
      <w:r w:rsidRPr="00D641E7">
        <w:rPr>
          <w:b/>
          <w:bCs/>
          <w:lang w:val="ru-RU"/>
        </w:rPr>
        <w:t>сообщения об образовании</w:t>
      </w:r>
      <w:r w:rsidRPr="00D641E7">
        <w:rPr>
          <w:lang w:val="ru-RU"/>
        </w:rPr>
        <w:t xml:space="preserve"> территориальных и участковых </w:t>
      </w:r>
      <w:r w:rsidRPr="00D641E7">
        <w:rPr>
          <w:b/>
          <w:bCs/>
          <w:lang w:val="ru-RU"/>
        </w:rPr>
        <w:t>комиссий без указания персональных данных их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членов</w:t>
      </w:r>
      <w:r w:rsidRPr="00D641E7">
        <w:rPr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D641E7">
        <w:rPr>
          <w:i/>
          <w:iCs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D641E7">
        <w:rPr>
          <w:b/>
          <w:bCs/>
          <w:lang w:val="ru-RU"/>
        </w:rPr>
        <w:t>Научно-экспертный совет</w:t>
      </w:r>
      <w:r w:rsidRPr="00D641E7">
        <w:rPr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D641E7">
        <w:rPr>
          <w:b/>
          <w:bCs/>
          <w:lang w:val="ru-RU"/>
        </w:rPr>
        <w:t>Молодежный совет при ЦИК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учетом норм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Кодекса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произведена корректировка системы регистрации и учета правонарушений в Беларуси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(24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D641E7">
        <w:rPr>
          <w:i/>
          <w:iCs/>
          <w:lang w:val="ru-RU"/>
        </w:rPr>
        <w:t>(срок их предоставления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течение трех дней со дня поступления запроса</w:t>
      </w:r>
      <w:r w:rsidRPr="00D641E7">
        <w:rPr>
          <w:lang w:val="ru-RU"/>
        </w:rPr>
        <w:t>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период подготовки и проведения единого дня голосования </w:t>
      </w:r>
      <w:r w:rsidRPr="00D641E7">
        <w:rPr>
          <w:b/>
          <w:bCs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этом плане значительная роль отведена органам внутренних дел (далее</w:t>
      </w:r>
      <w:r>
        <w:t> </w:t>
      </w:r>
      <w:r w:rsidRPr="00D641E7">
        <w:rPr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За 10 месяцев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т.г</w:t>
      </w:r>
      <w:proofErr w:type="spellEnd"/>
      <w:r w:rsidRPr="00D641E7">
        <w:rPr>
          <w:i/>
          <w:iCs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на 77,7%.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Отвечая 6 октября 2023</w:t>
      </w:r>
      <w:r>
        <w:t> </w:t>
      </w:r>
      <w:r w:rsidRPr="00D641E7">
        <w:rPr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proofErr w:type="spellStart"/>
      <w:r w:rsidRPr="00D641E7">
        <w:rPr>
          <w:b/>
          <w:bCs/>
          <w:lang w:val="ru-RU"/>
        </w:rPr>
        <w:t>А.Г.Лукашенко</w:t>
      </w:r>
      <w:proofErr w:type="spellEnd"/>
      <w:r w:rsidRPr="00D641E7">
        <w:rPr>
          <w:lang w:val="ru-RU"/>
        </w:rPr>
        <w:t xml:space="preserve"> заявил: «</w:t>
      </w:r>
      <w:r w:rsidRPr="00D641E7">
        <w:rPr>
          <w:b/>
          <w:bCs/>
          <w:i/>
          <w:iCs/>
          <w:lang w:val="ru-RU"/>
        </w:rPr>
        <w:t>Не повторится. Это невозможно… Мы уже этого наелись, мы люди опытные, обучаемся как следует.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Пусть даже не рассчитывают раскачать Беларусь. Мы этого не позволим. Это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наша страна. Те, кто раскачивают, знают, к чему это приведет»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Избирательная кампания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2024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Избирательная кампания</w:t>
      </w:r>
      <w:r>
        <w:t> </w:t>
      </w:r>
      <w:r w:rsidRPr="00D641E7">
        <w:rPr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>
        <w:t> </w:t>
      </w:r>
      <w:r w:rsidRPr="00D641E7">
        <w:rPr>
          <w:lang w:val="ru-RU"/>
        </w:rPr>
        <w:t>– значительное количество фиксируемых нарушений.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Сегодня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США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работе избирательных комиссий неоднократно приводили к тому,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мертвые души не только голосовали, но и избирались</w:t>
      </w:r>
      <w:r w:rsidRPr="00D641E7">
        <w:rPr>
          <w:i/>
          <w:iCs/>
          <w:lang w:val="ru-RU"/>
        </w:rPr>
        <w:t>. Например, в 2022 году на выборах в палату представителей победили демократы Тони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ДеЛука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(32-й законодательный округ штата Пенсильвания) и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Саймон</w:t>
      </w:r>
      <w:proofErr w:type="spellEnd"/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Силва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Независимыми экспертами признано,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«наиболее грязной избирательной кампанией в Евросоюзе стали прошедшие 15 октября 2023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г. выборы и республиканский референдум в Польше»</w:t>
      </w:r>
      <w:r w:rsidRPr="00D641E7">
        <w:rPr>
          <w:i/>
          <w:iCs/>
          <w:lang w:val="ru-RU"/>
        </w:rPr>
        <w:t>. Представители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i/>
          <w:iCs/>
          <w:lang w:val="ru-RU"/>
        </w:rPr>
        <w:t>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манипулятивный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характер» и по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сути являлись «предвыборной листовкой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i/>
          <w:iCs/>
          <w:lang w:val="ru-RU"/>
        </w:rPr>
        <w:t>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ОБСЕ, депутату белорусского Парламента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Д.Карасю</w:t>
      </w:r>
      <w:proofErr w:type="spellEnd"/>
      <w:r w:rsidRPr="00D641E7">
        <w:rPr>
          <w:i/>
          <w:iCs/>
          <w:lang w:val="ru-RU"/>
        </w:rPr>
        <w:t>). В итоге явка на референдуме провалилась, а у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ПиС</w:t>
      </w:r>
      <w:proofErr w:type="spellEnd"/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оказалось всего 194 депутатских кресла в Сейме из 460 возможных и только треть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D641E7">
        <w:rPr>
          <w:lang w:val="ru-RU"/>
        </w:rPr>
        <w:t xml:space="preserve"> </w:t>
      </w:r>
      <w:proofErr w:type="spellStart"/>
      <w:r w:rsidRPr="00D641E7">
        <w:rPr>
          <w:i/>
          <w:iCs/>
          <w:lang w:val="ru-RU"/>
        </w:rPr>
        <w:t>П.Х.Понс</w:t>
      </w:r>
      <w:proofErr w:type="spellEnd"/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«выборы в Польше показали эрозию системы сдержек и противовесов государства»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Болгарии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на прошедших 29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подкупом голосов и неправомерной агитацией</w:t>
      </w:r>
      <w:r w:rsidRPr="00D641E7">
        <w:rPr>
          <w:i/>
          <w:iCs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Беларуси в полной мере учтен зарубежный опыт проведения выборов разного уровня.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Президент Республики Беларусь </w:t>
      </w:r>
      <w:proofErr w:type="spellStart"/>
      <w:r w:rsidRPr="00D641E7">
        <w:rPr>
          <w:lang w:val="ru-RU"/>
        </w:rPr>
        <w:t>А.Г.Лукашенко</w:t>
      </w:r>
      <w:proofErr w:type="spellEnd"/>
      <w:r w:rsidRPr="00D641E7">
        <w:rPr>
          <w:lang w:val="ru-RU"/>
        </w:rPr>
        <w:t xml:space="preserve"> подписал 20 ноября 2023</w:t>
      </w:r>
      <w:r>
        <w:t> </w:t>
      </w:r>
      <w:r w:rsidRPr="00D641E7">
        <w:rPr>
          <w:lang w:val="ru-RU"/>
        </w:rPr>
        <w:t xml:space="preserve">г. </w:t>
      </w:r>
      <w:r w:rsidRPr="00D641E7">
        <w:rPr>
          <w:b/>
          <w:bCs/>
          <w:lang w:val="ru-RU"/>
        </w:rPr>
        <w:t>указы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367</w:t>
      </w:r>
      <w:r w:rsidRPr="00D641E7">
        <w:rPr>
          <w:lang w:val="ru-RU"/>
        </w:rPr>
        <w:t xml:space="preserve"> «О назначении выборов депутатов» и </w:t>
      </w:r>
      <w:r w:rsidRPr="00D641E7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368</w:t>
      </w:r>
      <w:r w:rsidRPr="00D641E7">
        <w:rPr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D641E7">
        <w:rPr>
          <w:b/>
          <w:bCs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25 февраля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Выдвижение кандидатов в депутаты начинается за 70 дней и заканчивается за 40 дней до выборов.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proofErr w:type="spellStart"/>
      <w:r w:rsidRPr="00D641E7">
        <w:rPr>
          <w:b/>
          <w:bCs/>
          <w:i/>
          <w:iCs/>
          <w:lang w:val="ru-RU"/>
        </w:rPr>
        <w:t>Справочно</w:t>
      </w:r>
      <w:proofErr w:type="spellEnd"/>
      <w:r w:rsidRPr="00D641E7">
        <w:rPr>
          <w:b/>
          <w:bCs/>
          <w:i/>
          <w:iCs/>
          <w:lang w:val="ru-RU"/>
        </w:rPr>
        <w:t>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Избиратели в зависимости от места регистрации для голосования будут получать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от 2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г.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 4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представителей и депутатов сельского, районного и областного Советов депутатов).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Выборы в Совет Республики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Национального собрания восьмого созыва состоятся 4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Информация о подготовке и проведении электоральной кампании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elections</w:t>
      </w:r>
      <w:r w:rsidRPr="00D641E7">
        <w:rPr>
          <w:i/>
          <w:iCs/>
          <w:lang w:val="ru-RU"/>
        </w:rPr>
        <w:t>-2024-86;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ru</w:t>
      </w:r>
      <w:proofErr w:type="spellEnd"/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proofErr w:type="spellStart"/>
      <w:r>
        <w:rPr>
          <w:i/>
          <w:iCs/>
        </w:rPr>
        <w:t>vosmogo</w:t>
      </w:r>
      <w:proofErr w:type="spellEnd"/>
      <w:r w:rsidRPr="00D641E7">
        <w:rPr>
          <w:i/>
          <w:iCs/>
          <w:lang w:val="ru-RU"/>
        </w:rPr>
        <w:t>-</w:t>
      </w:r>
      <w:proofErr w:type="spellStart"/>
      <w:r>
        <w:rPr>
          <w:i/>
          <w:iCs/>
        </w:rPr>
        <w:t>sozyva</w:t>
      </w:r>
      <w:proofErr w:type="spellEnd"/>
      <w:r w:rsidRPr="00D641E7">
        <w:rPr>
          <w:i/>
          <w:iCs/>
          <w:lang w:val="ru-RU"/>
        </w:rPr>
        <w:t>-88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Не позднее 6 марта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D641E7">
        <w:rPr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>
        <w:t> </w:t>
      </w:r>
      <w:r w:rsidRPr="00D641E7">
        <w:rPr>
          <w:lang w:val="ru-RU"/>
        </w:rPr>
        <w:t xml:space="preserve">г. В соответствии с частью 5 статьи 89-2 Конституции Республики Беларусь, первое заседание ВНС в новом конституционном статусе </w:t>
      </w:r>
      <w:r w:rsidRPr="00D641E7">
        <w:rPr>
          <w:b/>
          <w:bCs/>
          <w:lang w:val="ru-RU"/>
        </w:rPr>
        <w:t>должно состояться</w:t>
      </w:r>
      <w:r w:rsidRPr="00D641E7">
        <w:rPr>
          <w:lang w:val="ru-RU"/>
        </w:rPr>
        <w:t xml:space="preserve"> не позднее 60 дней после выборов депутатов, т.е. </w:t>
      </w:r>
      <w:r w:rsidRPr="00D641E7">
        <w:rPr>
          <w:b/>
          <w:bCs/>
          <w:lang w:val="ru-RU"/>
        </w:rPr>
        <w:t>не позднее 25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>
        <w:t> </w:t>
      </w:r>
      <w:r w:rsidRPr="00D641E7">
        <w:rPr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</w:t>
      </w:r>
      <w:proofErr w:type="spellStart"/>
      <w:r w:rsidRPr="00D641E7">
        <w:rPr>
          <w:lang w:val="ru-RU"/>
        </w:rPr>
        <w:t>фейкам</w:t>
      </w:r>
      <w:proofErr w:type="spellEnd"/>
      <w:r w:rsidRPr="00D641E7">
        <w:rPr>
          <w:lang w:val="ru-RU"/>
        </w:rPr>
        <w:t xml:space="preserve"> и информационным </w:t>
      </w:r>
      <w:proofErr w:type="spellStart"/>
      <w:r w:rsidRPr="00D641E7">
        <w:rPr>
          <w:lang w:val="ru-RU"/>
        </w:rPr>
        <w:t>вбросам</w:t>
      </w:r>
      <w:proofErr w:type="spellEnd"/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jc w:val="center"/>
        <w:rPr>
          <w:lang w:val="ru-RU"/>
        </w:rPr>
      </w:pPr>
      <w:r w:rsidRPr="00D641E7">
        <w:rPr>
          <w:lang w:val="ru-RU"/>
        </w:rPr>
        <w:t>****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  <w:r w:rsidRPr="00D641E7">
        <w:rPr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Президент Республики Беларусь</w:t>
      </w:r>
      <w:r w:rsidRPr="00D641E7">
        <w:rPr>
          <w:lang w:val="ru-RU"/>
        </w:rPr>
        <w:t xml:space="preserve"> </w:t>
      </w:r>
      <w:proofErr w:type="spellStart"/>
      <w:r w:rsidRPr="00D641E7">
        <w:rPr>
          <w:b/>
          <w:bCs/>
          <w:lang w:val="ru-RU"/>
        </w:rPr>
        <w:t>А.Г.Лукашенко</w:t>
      </w:r>
      <w:proofErr w:type="spellEnd"/>
      <w:r w:rsidRPr="00D641E7">
        <w:rPr>
          <w:lang w:val="ru-RU"/>
        </w:rPr>
        <w:t xml:space="preserve"> 9 ноября 2023</w:t>
      </w:r>
      <w:r>
        <w:t> </w:t>
      </w:r>
      <w:r w:rsidRPr="00D641E7">
        <w:rPr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D641E7">
        <w:rPr>
          <w:lang w:val="ru-RU"/>
        </w:rPr>
        <w:t>Кочановой</w:t>
      </w:r>
      <w:proofErr w:type="spellEnd"/>
      <w:r>
        <w:t> </w:t>
      </w:r>
      <w:r w:rsidRPr="00D641E7">
        <w:rPr>
          <w:lang w:val="ru-RU"/>
        </w:rPr>
        <w:t xml:space="preserve">Н.И. подчеркнул: </w:t>
      </w:r>
      <w:r w:rsidRPr="00D641E7">
        <w:rPr>
          <w:i/>
          <w:iCs/>
          <w:lang w:val="ru-RU"/>
        </w:rPr>
        <w:t>«</w:t>
      </w:r>
      <w:r w:rsidRPr="00D641E7">
        <w:rPr>
          <w:b/>
          <w:bCs/>
          <w:i/>
          <w:iCs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D641E7">
        <w:rPr>
          <w:lang w:val="ru-RU"/>
        </w:rPr>
        <w:t>.</w:t>
      </w:r>
    </w:p>
    <w:p w:rsidR="00C11EC1" w:rsidRPr="00D641E7" w:rsidRDefault="00533594" w:rsidP="00384CB9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>
        <w:t> </w:t>
      </w:r>
      <w:r w:rsidRPr="00D641E7">
        <w:rPr>
          <w:lang w:val="ru-RU"/>
        </w:rPr>
        <w:t>– 2024 спокойно, открыто и объективно.</w:t>
      </w:r>
    </w:p>
    <w:sectPr w:rsidR="00C11EC1" w:rsidRPr="00D641E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1"/>
    <w:rsid w:val="00384CB9"/>
    <w:rsid w:val="00533594"/>
    <w:rsid w:val="00C11EC1"/>
    <w:rsid w:val="00D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2CAFE-CA0B-48AC-AB05-864B450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4</cp:revision>
  <dcterms:created xsi:type="dcterms:W3CDTF">2023-12-12T06:44:00Z</dcterms:created>
  <dcterms:modified xsi:type="dcterms:W3CDTF">2024-02-16T14:15:00Z</dcterms:modified>
  <cp:category/>
</cp:coreProperties>
</file>